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2" w:rsidRDefault="004F04F2" w:rsidP="004F04F2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bookmarkStart w:id="0" w:name="_GoBack"/>
      <w:bookmarkEnd w:id="0"/>
      <w:r>
        <w:rPr>
          <w:rStyle w:val="a4"/>
          <w:rFonts w:ascii="Calibri" w:hAnsi="Calibri"/>
          <w:color w:val="000000"/>
          <w:cs/>
        </w:rPr>
        <w:t>บทบาท หน้าที่ ของทวดตุมปังต่อสังคมไทย</w:t>
      </w:r>
    </w:p>
    <w:p w:rsidR="004F04F2" w:rsidRDefault="004F04F2" w:rsidP="004F04F2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    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a4"/>
          <w:rFonts w:ascii="Calibri" w:hAnsi="Calibri"/>
          <w:color w:val="000000"/>
        </w:rPr>
        <w:t>                                                                                     *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color w:val="000000"/>
          <w:cs/>
        </w:rPr>
        <w:t>รศ.ดร.สืบพงศ์ ธรรมชาติ</w:t>
      </w:r>
    </w:p>
    <w:p w:rsidR="004F04F2" w:rsidRDefault="004F04F2" w:rsidP="004F04F2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      </w:t>
      </w:r>
      <w:r>
        <w:rPr>
          <w:rFonts w:ascii="Calibri" w:hAnsi="Calibri"/>
          <w:color w:val="000000"/>
          <w:cs/>
        </w:rPr>
        <w:t xml:space="preserve">โบราณสถานตุมปังเป็นโบราณสถานแห่งหนึ่งที่ กรมศิลปากรได้เข้าไปสำรวจเมื่อ พ.ศ.๒๕๒๔ ในการสำรวจครั้งนั้นพบเห็นแต่อิฐกระจายอยู่โดยทั่วไป และมีบ้านประชาชนอยู่ในบริเวณใกล้เคียง ๑ หลังคือบ้านของนายเวียง .... ภายในบริเวณโบราณสถานแห่งนี้มีต้นยางที่โตและขนาดกลาง อีกทั้งพืชพันธุ์ต่างๆ จำนวนมาก และมีการตัดยางเพื่อการยังชีพ อิฐบางส่วนผู้อยู่ในพื้นที่ใกล้เคียงได้นำไปใช้ในการก่อสร้าง ในการสำรวจในครั้งนั้นพบรูปเคารพส่วนท่อนล่าง นักโบราณคดีให้คำตอบในเบื้องต้นว่าเป็นรูปพระนารายณ์หรือพระวิษณุ หลังจากนี้กรมศิลปากรก็มิได้ดำเนินการใดๆต่อด้วยขาดงบประมาณในการดำเนินการเพื่อให้ได้คำตอบว่าโบราณสถานแห่งนี้มีความเป็นมาอย่างไร เพียงแต่รับรู้กันโดยทั่วไปว่าเป็นสถานที่ศักดิ์สิทธิ์ที่ผู้คนบริเวณนี้และใกล้ไกลมากราบไหว้ สักการบูชา เพื่อให้ทวดตุมปังและทวดในชุดทวดตุมปังได้ปกปักรักษาคุ้มครองให้มีความเป็นอยู่ที่ปลอดภัย ตลอดจนการบนบานต่างๆ เพื่อให้ได้รับในสิ่งที่ปรารถนา </w:t>
      </w:r>
      <w:r>
        <w:rPr>
          <w:rFonts w:ascii="Calibri" w:hAnsi="Calibri" w:hint="cs"/>
          <w:color w:val="000000"/>
          <w:cs/>
        </w:rPr>
        <w:t>โดยเฉพา</w:t>
      </w:r>
      <w:r>
        <w:rPr>
          <w:rFonts w:ascii="Calibri" w:hAnsi="Calibri"/>
          <w:color w:val="000000"/>
          <w:cs/>
        </w:rPr>
        <w:t>ะอย่างยิ่งขอให้ทวดดลบันดาลให้รับความสุข ความสมหวัง อายุมั่นขวัญยืน และอื่นๆ ตามที่ต้องการ รวมถึงขอหวยเบอร์ด้วย โบราณสถานแห่งนี้อาศรมวัฒนธรรมวลัยลักษณ์เมื่อครั้งยังชื่อว่า โครงการอาศรมวัฒนธรรม มหาวิทยาลัยวลัยลักษณ์ ได้ร่วมกับ สำนักงานศิลปากรที่ ๑๔ นครศรีธรรมราช กรมศิลปากรได้ดำเนินการขุดแต่ง เมื่อ พ.ศ.๒๕๔๕ และได้คำตอบว่าเป็นโบราณสถานเก่าแก่มาก อย่างน้อยมีมาแล้วเมื่อก่อน พ.ศ.๑๘๐๐ เป็นวัดสำคัญสมัยพระเจ้าศรีธรรมโศกราช แห่งศรีธรรมราชมหานคร เป็นสถานที่ประกอบพิธีกรรมของระดับชนชั้นผู้นำ</w:t>
      </w:r>
    </w:p>
    <w:p w:rsidR="004F04F2" w:rsidRDefault="004F04F2" w:rsidP="004F04F2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   </w:t>
      </w:r>
      <w:r>
        <w:rPr>
          <w:rFonts w:ascii="Calibri" w:hAnsi="Calibri"/>
          <w:color w:val="000000"/>
          <w:cs/>
        </w:rPr>
        <w:t>เรื่องโบราณสถานสถานตุมปังนั้นมีการเล่าสืบทอดกันมาปากต่อปากรุ่นแล้วรุ่นเล่าว่า เมื่อก่อนเป็นวัดเรียกว่าวัดตุมปังต่อมาร้างจึงมีต้นไม้ขึ้นเต็มพื้นที่และที่นี่จึงมีสัตว์ป่ามาอาศัยหลายหลากพรรณ์ เช่น หมูป่า ไก่ป่า อีเก้ง และนก เป็นต้น ด้วยเหตุนี้จึงเป็นแหล่งที่มาของอาหารชาวบ้านบริเวณไม่ไกลจากโบราณสถานตุมปัง ในการไปล่าสัตว์ป่าในบริเวณป่าโบราณสถานตุมปังกล่าวว่าต้องบนบานขอจากทวดตุมปังเสียก่อน หากไม่ขอต่อทวดตุมปังก็จะมีอันเกิดเหตุอย่างใดอย่างหนึ่ง เป็นต้นว่ายิงหมูป่า หรืออีเก้งเห็นๆ อยู่ว่ายิงถูกที่ตัวเลือดกระฉูด แต่เมื่อเข้าไปจะเก็บสัตว์ที่ถูกยิงจะไม่เห็นแม้แต่ร่องรอย เชื่อกันว่าทวดเป็นผู้บันดาลให้เป็นเช่นนั้น ผู้คนรุ่นก่อนๆ กล่าวกันว่าทวดจะปรากฏให้เห็นเป็นรูปเสือโคร่งลายพาดกลอนและบางครั้งก็เห็นเป็นงูบองหลา(จงอาง)สีขาวผ่องขนาดใหญ่สองตัว บางครั้งกล่าวว่ามีคนเข้าไปเอาสิ่งของในป่าตุมปัง หรือฟันไม้ หรือเถาวัลย์ พืชสมุนไพร หากไม่ได้ขอจะมีเหตุให้กลับบ้านไม่ถูกเดินวนเวียนอยู่ภายในป่าโบราณสถานตุมปังร่วม ๗ วัน ๗ คืน มีผู้เล่าว่ามีชายคนหนึ่งไปล่าสัตว์ในป่าโบราณสถานตุมปังแล้วหายไปจากบ้านเป็นสัปดาห์ไปเจออีกทีไปอยู่ที่หมู่บ้านอื่นไกลออกไปจากหมู่บ้านหลายกิโลเมตร ด้วยเหตุต่างๆ ที่กล่าวมานี้ประชาชนรายรอบป่าโบราณสถานตุมปังและที่อยู่รัศมีไม่ไกลนักจักทำสิ่งใดก็จะมีความระมัดระวังเป็นพิเศษ หากทำอะไรผิดพลาดหรือเห็นแก่ตัวเห็นแก่ได้ก็จะถูกทวดตุมปังหรือทวดในชุดทวดตุมปังลงโทษ ดังนั้นผู้คนในบริเวณดังกล่าวจึงต้องอยู่ในแนวทางปฏิบัติที่ถูกต้อง ไม่ก่อให้ผู้อื่นและส่วนรวมได้รับความกระทบกระเทือน จึงส่งผลให้ความเป็นอยู่ของคนในชุมชนมีความสงบสุข เพราะหากทำอะไรผิดลงไปก็กลัวจะถูกทวดลงโทษอย่างใดอย่างหนึ่ง ตามความมากน้อยของความผิด</w:t>
      </w:r>
    </w:p>
    <w:p w:rsidR="004F04F2" w:rsidRDefault="004F04F2" w:rsidP="004F04F2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 </w:t>
      </w:r>
      <w:r>
        <w:rPr>
          <w:rFonts w:ascii="Calibri" w:hAnsi="Calibri"/>
          <w:color w:val="000000"/>
          <w:cs/>
        </w:rPr>
        <w:t xml:space="preserve">จากสมัยโบราณมาจนกระทั่งทั่งปัจจุบันจะเห็นได้ว่า ทวดตุมปังและทวดในชุดทวดตุมปังนั้นมีอิทธิพลต่อการประพฤติปฏิบัติตนของผู้คนในชุมชนตำบลไทยบุรี ตำบลหัวตะพาน ตำบลโมคลาน อำเภอท่าศาลา จังหวัดนครศรีธรรมราช และผู้คนที่อยู่ไมไกลจากโบราณตุมปังมากนัก </w:t>
      </w:r>
      <w:r>
        <w:rPr>
          <w:rFonts w:ascii="Calibri" w:hAnsi="Calibri"/>
          <w:color w:val="000000"/>
        </w:rPr>
        <w:t>“</w:t>
      </w:r>
      <w:r>
        <w:rPr>
          <w:rFonts w:ascii="Calibri" w:hAnsi="Calibri"/>
          <w:color w:val="000000"/>
          <w:cs/>
        </w:rPr>
        <w:t>ทวดตุมปัง</w:t>
      </w:r>
      <w:r>
        <w:rPr>
          <w:rFonts w:ascii="Calibri" w:hAnsi="Calibri"/>
          <w:color w:val="000000"/>
        </w:rPr>
        <w:t xml:space="preserve">” </w:t>
      </w:r>
      <w:r>
        <w:rPr>
          <w:rFonts w:ascii="Calibri" w:hAnsi="Calibri"/>
          <w:color w:val="000000"/>
          <w:cs/>
        </w:rPr>
        <w:t>ซึ่งเป็นความเชื่ออย่างหนึ่งนั้นได้ทำหน้าที่ และบทบาทดังกล่าวนี้อย่างต่อเนื่องทำให้ผู้คนในพื้นที่ดังกล่าวตั้งอยู่ในธรรม คือการปฏิบัติในสิ่งที่ถูกต้องอันนำมาซึ่งความสงบสุข ปัจจุบันนี้มีผู้คนเข้าไปกราบสักการบูชาทวดในโบราณสถานตุมปังกันอย่างต่อเนื่องและมีการบวงสรวงด้วยสิ่งต่างๆ เพื่อให้ทวดบันดาลให้สมปรารถนา บนบานอะไรทวดไว้เมื่อประสบความสำเร็จแล้วก็จะแก้บนดังกล่าว รวมทั้งสร้างหลาทวด</w:t>
      </w:r>
      <w:r>
        <w:rPr>
          <w:rFonts w:ascii="Calibri" w:hAnsi="Calibri"/>
          <w:color w:val="000000"/>
          <w:cs/>
        </w:rPr>
        <w:lastRenderedPageBreak/>
        <w:t>(ศาลาทวด) เพื่อเป็นการแก้บนก็มีอยู่มาก บทบาท หน้าที่ของทวดตุมปังหรือทวดในชุดทวดตุมปังจะยังคงมีบทบาท หน้าที่ต่อเนื่องสืบไปอย่างไม่มีที่สิ้นสุดเพราะเรื่องของความเชื่อ และจิตวิญญาณย่อมอยู่คู่กับคนตลอดไป</w:t>
      </w:r>
    </w:p>
    <w:p w:rsidR="00323F29" w:rsidRDefault="00323F29"/>
    <w:sectPr w:rsidR="00323F29" w:rsidSect="00323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2"/>
    <w:rsid w:val="00323F29"/>
    <w:rsid w:val="004F04F2"/>
    <w:rsid w:val="007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4F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F04F2"/>
    <w:rPr>
      <w:b/>
      <w:bCs/>
    </w:rPr>
  </w:style>
  <w:style w:type="character" w:customStyle="1" w:styleId="apple-converted-space">
    <w:name w:val="apple-converted-space"/>
    <w:basedOn w:val="a0"/>
    <w:rsid w:val="004F0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4F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F04F2"/>
    <w:rPr>
      <w:b/>
      <w:bCs/>
    </w:rPr>
  </w:style>
  <w:style w:type="character" w:customStyle="1" w:styleId="apple-converted-space">
    <w:name w:val="apple-converted-space"/>
    <w:basedOn w:val="a0"/>
    <w:rsid w:val="004F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Arsom</dc:creator>
  <cp:lastModifiedBy>PARINYA</cp:lastModifiedBy>
  <cp:revision>2</cp:revision>
  <dcterms:created xsi:type="dcterms:W3CDTF">2019-08-13T07:54:00Z</dcterms:created>
  <dcterms:modified xsi:type="dcterms:W3CDTF">2019-08-13T07:54:00Z</dcterms:modified>
</cp:coreProperties>
</file>